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E8F" w:rsidRPr="008E3E8F" w:rsidRDefault="008E3E8F" w:rsidP="008E3E8F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МИНИСТЕРСТВО КУЛЬТУРЫ РОССИЙСКОЙ ФЕДЕРАЦИИ</w:t>
      </w: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«МОСКОВСКИЙ ГОСУДАРСТВЕННЫЙ ИНСТИТУТ КУЛЬТУРЫ»</w:t>
      </w: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УТВЕРЖДАЮ:</w:t>
      </w:r>
    </w:p>
    <w:p w:rsidR="008E3E8F" w:rsidRPr="008E3E8F" w:rsidRDefault="008E3E8F" w:rsidP="008E3E8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Председатель учебно-методического совета</w:t>
      </w:r>
    </w:p>
    <w:p w:rsidR="008E3E8F" w:rsidRPr="008E3E8F" w:rsidRDefault="008E3E8F" w:rsidP="008E3E8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Театрально-режиссёрского факультета</w:t>
      </w:r>
    </w:p>
    <w:p w:rsidR="008E3E8F" w:rsidRPr="008E3E8F" w:rsidRDefault="008E3E8F" w:rsidP="008E3E8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Овчинников Р.Ю.</w:t>
      </w:r>
    </w:p>
    <w:p w:rsidR="008E3E8F" w:rsidRPr="008E3E8F" w:rsidRDefault="008E3E8F" w:rsidP="008E3E8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«__» _________________ 2020г.</w:t>
      </w: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МЕТОДИЧЕСКИЕ РЕКОМЕНДАЦИИ К ДИСЦИПЛИНЕ</w:t>
      </w: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Б</w:t>
      </w:r>
      <w:proofErr w:type="gramStart"/>
      <w:r w:rsidRPr="008E3E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1.О.</w:t>
      </w:r>
      <w:proofErr w:type="gramEnd"/>
      <w:r w:rsidRPr="008E3E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16 РАБОТА РЕЖИССЕРА С ВОКАЛЬНЫМ КОЛЛЕКТИВОМ</w:t>
      </w: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51.03.05 «Режиссура театрализованных представлений»</w:t>
      </w: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Режиссер театрализованных представлений и праздников</w:t>
      </w: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Бакалавр</w:t>
      </w: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Очная, заочная</w:t>
      </w: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E3E8F" w:rsidRPr="008E3E8F" w:rsidRDefault="008E3E8F" w:rsidP="008E3E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8E3E8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Химки, 2020 г.</w:t>
      </w:r>
    </w:p>
    <w:p w:rsidR="00435F79" w:rsidRPr="008E3E8F" w:rsidRDefault="00435F79" w:rsidP="008E3E8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3B4222" w:rsidRPr="003B4222" w:rsidRDefault="003B4222" w:rsidP="008E3E8F">
      <w:pPr>
        <w:spacing w:after="120" w:line="240" w:lineRule="auto"/>
        <w:ind w:left="283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75748A" w:rsidRPr="0075748A" w:rsidRDefault="0075748A" w:rsidP="007574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1</w:t>
      </w:r>
      <w:r w:rsidRPr="0075748A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.</w:t>
      </w:r>
      <w:r w:rsidRPr="0075748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Формирование предложений для композитора театрализованного представления.</w:t>
      </w:r>
    </w:p>
    <w:p w:rsidR="0075748A" w:rsidRPr="0075748A" w:rsidRDefault="0075748A" w:rsidP="007574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75748A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2.</w:t>
      </w:r>
      <w:r w:rsidRPr="0075748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Концепция шоу и подбор музыки к представлению.</w:t>
      </w:r>
    </w:p>
    <w:p w:rsidR="0075748A" w:rsidRPr="0075748A" w:rsidRDefault="0075748A" w:rsidP="007574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75748A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3.</w:t>
      </w:r>
      <w:r w:rsidRPr="0075748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Терминологические особенности в общении с композитором.</w:t>
      </w:r>
    </w:p>
    <w:p w:rsidR="0075748A" w:rsidRPr="0075748A" w:rsidRDefault="0075748A" w:rsidP="007574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75748A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4.</w:t>
      </w:r>
      <w:r w:rsidRPr="0075748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Синхронизация выразительных средств представления и требования к музыкальному языку.</w:t>
      </w:r>
    </w:p>
    <w:p w:rsidR="0075748A" w:rsidRPr="0075748A" w:rsidRDefault="0075748A" w:rsidP="007574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75748A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5.</w:t>
      </w:r>
      <w:r w:rsidRPr="0075748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Работа с композитором над созданием целостного представления (по выбору).</w:t>
      </w:r>
    </w:p>
    <w:p w:rsidR="0075748A" w:rsidRDefault="0075748A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3B4222" w:rsidRPr="008E3E8F" w:rsidRDefault="003B4222" w:rsidP="008E3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60231D" w:rsidRPr="0060231D" w:rsidRDefault="0060231D" w:rsidP="006023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Одна из основных целей</w:t>
      </w: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60231D" w:rsidRPr="0060231D" w:rsidRDefault="0060231D" w:rsidP="0060231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Работа преподавателя со студентами в аудитории в ходе 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деятельностно-компетентностную</w:t>
      </w:r>
      <w:proofErr w:type="spellEnd"/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активно-действующего</w:t>
      </w:r>
      <w:proofErr w:type="gramEnd"/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60231D" w:rsidRPr="0060231D" w:rsidRDefault="0060231D" w:rsidP="0060231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60231D" w:rsidRPr="0060231D" w:rsidRDefault="0060231D" w:rsidP="0060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60231D" w:rsidRPr="0060231D" w:rsidRDefault="0060231D" w:rsidP="0060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Целью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60231D" w:rsidRPr="0060231D" w:rsidRDefault="0060231D" w:rsidP="006023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 w:bidi="ar-SA"/>
        </w:rPr>
        <w:t>Самостоятельная работа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60231D" w:rsidRPr="0060231D" w:rsidRDefault="0060231D" w:rsidP="0060231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Существуют определённые </w:t>
      </w:r>
      <w:r w:rsidRPr="0060231D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принципы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60231D" w:rsidRPr="0060231D" w:rsidRDefault="0060231D" w:rsidP="006023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 w:bidi="ar-SA"/>
        </w:rPr>
        <w:lastRenderedPageBreak/>
        <w:t>Консультации</w:t>
      </w:r>
      <w:r w:rsidRPr="00602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 xml:space="preserve"> 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призваны восполнить те или иные пробелы в знаниях студентов, выяснять вопросы, вызвавшие затруднение у учащихся, а также решать проблемы, связанные с организацией курса, формами контроля знаний и др. Проводятся они, как правило, перед зачётами или экзаменами, но могут проводиться преподавателем по мере необходимости или по согласованию со студентами.</w:t>
      </w:r>
    </w:p>
    <w:p w:rsidR="0060231D" w:rsidRDefault="0060231D" w:rsidP="0060231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 w:bidi="ar-SA"/>
        </w:rPr>
        <w:t>Индивидуальная работа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8E3E8F" w:rsidRPr="0060231D" w:rsidRDefault="008E3E8F" w:rsidP="0060231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ind w:right="2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Методические рекомендации по работе с источниками</w:t>
      </w:r>
    </w:p>
    <w:p w:rsidR="008E3E8F" w:rsidRPr="0060231D" w:rsidRDefault="008E3E8F" w:rsidP="0060231D">
      <w:pPr>
        <w:widowControl w:val="0"/>
        <w:autoSpaceDE w:val="0"/>
        <w:autoSpaceDN w:val="0"/>
        <w:adjustRightInd w:val="0"/>
        <w:spacing w:after="0" w:line="240" w:lineRule="auto"/>
        <w:ind w:right="2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bookmarkStart w:id="0" w:name="_GoBack"/>
      <w:bookmarkEnd w:id="0"/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                                                Составление планов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>План —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Когда же план как форма записи не может выполнить тех за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Конспектирование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Основное требование к конспекту отражено уже в его опреде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лении — «систематическая, логически связная запись, отража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ющая суть текста». Это одно из основных требований, предъяв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ляемых к конспекту по существу. Поэтому нельзя поставить знак равенства между выписками по изучаемому тексту и его кон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 отличие от тезисов, содержащих только основные положе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ния, и выписок, которые отображают материал в любых соотно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шениях главного и второстепенного, конспекты при обязатель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На страницах конспекта может быть отражено отношение са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мого конспектирующего к тому материалу, над которым он рабо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тает. Но надо так 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Не следует забывать, что иногда даже ценное дополнение, вне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Приступая к конспектированию, внимательно про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читайте текст, отметьте в нем незнакомые вам термины, поня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Составление тезисов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Тезис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— это положение, четко определяющее суть значитель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ной части текста и подводящее к логически вытекающему выводу.</w:t>
      </w:r>
    </w:p>
    <w:p w:rsidR="0060231D" w:rsidRPr="0060231D" w:rsidRDefault="0060231D" w:rsidP="0060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тивный или фактический материал, тезисы всегда подтверждают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ся доказательными рассуждениями. Другими словами, идеи тези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сов должны быть защищены. Процесс составления тезисов позво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поненту.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Тезисы ценны, а часто совершенно необходимы для критиче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ского анализа книги, статьи или доклада. Суть вопроса ими особен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 w:bidi="ar-SA"/>
        </w:rPr>
        <w:t>Основные тезисы</w:t>
      </w:r>
      <w:r w:rsidRPr="00602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 xml:space="preserve"> —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это принципиально важные положения, обобщающие содержание источника, в своей совокупности нося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60231D" w:rsidRPr="0060231D" w:rsidRDefault="0060231D" w:rsidP="0060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>Этапы работы: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1) познакомьтесь с содержанием материала; 2) прочитайте текст еще раз, разбивая его на смысловые блоки (составляя план); 3) найдите 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ровки в источнике — это и будут тезисы.</w:t>
      </w: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Работа с текстом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нала, сделать выборки». Сложность выписывания как раз и состо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стративный материал.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  <w:t>Запомните несколько советов: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2. Яркие и важнейшие выдерж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3. Цитата, вырванная из контекста, часто теряет свой первона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4. В процессе работы с текстом важно давать точные ссылки на источники, в част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ности, на страницу книги.</w:t>
      </w:r>
    </w:p>
    <w:p w:rsidR="0060231D" w:rsidRPr="0060231D" w:rsidRDefault="0060231D" w:rsidP="0060231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60231D" w:rsidRPr="0060231D" w:rsidRDefault="0060231D" w:rsidP="00602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60231D" w:rsidRPr="0060231D" w:rsidRDefault="0060231D" w:rsidP="006023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 xml:space="preserve"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   анализу. </w:t>
      </w:r>
    </w:p>
    <w:p w:rsidR="0060231D" w:rsidRPr="0060231D" w:rsidRDefault="0060231D" w:rsidP="006023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источников.</w:t>
      </w:r>
    </w:p>
    <w:p w:rsidR="0060231D" w:rsidRPr="0060231D" w:rsidRDefault="0060231D" w:rsidP="006023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Темы семинаров:</w:t>
      </w:r>
    </w:p>
    <w:p w:rsidR="0060231D" w:rsidRPr="0060231D" w:rsidRDefault="0060231D" w:rsidP="0060231D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iCs/>
          <w:sz w:val="28"/>
          <w:szCs w:val="28"/>
          <w:lang w:eastAsia="ru-RU" w:bidi="ar-SA"/>
        </w:rPr>
        <w:t xml:space="preserve">Психология и закономерности восприятия музыки подсознанием и сознанием человека. </w:t>
      </w:r>
    </w:p>
    <w:p w:rsidR="0060231D" w:rsidRPr="0060231D" w:rsidRDefault="0060231D" w:rsidP="0060231D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ar-SA"/>
        </w:rPr>
        <w:t xml:space="preserve">Значение и выразительные особенности музыкального искусства </w:t>
      </w:r>
    </w:p>
    <w:p w:rsidR="0060231D" w:rsidRPr="0060231D" w:rsidRDefault="0060231D" w:rsidP="0060231D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 w:bidi="ar-SA"/>
        </w:rPr>
      </w:pPr>
      <w:r w:rsidRPr="0060231D">
        <w:rPr>
          <w:rFonts w:ascii="Times New Roman" w:eastAsia="Times New Roman" w:hAnsi="Times New Roman" w:cs="Times New Roman"/>
          <w:iCs/>
          <w:sz w:val="28"/>
          <w:szCs w:val="28"/>
          <w:lang w:eastAsia="ru-RU" w:bidi="ar-SA"/>
        </w:rPr>
        <w:t>Принципы организации формы звукового оформления социально-культурных программ.</w:t>
      </w:r>
    </w:p>
    <w:p w:rsidR="0060231D" w:rsidRPr="0060231D" w:rsidRDefault="0060231D" w:rsidP="0060231D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 w:bidi="ar-SA"/>
        </w:rPr>
      </w:pPr>
      <w:r w:rsidRPr="0060231D">
        <w:rPr>
          <w:rFonts w:ascii="Times New Roman" w:eastAsia="Times New Roman" w:hAnsi="Times New Roman" w:cs="Times New Roman"/>
          <w:iCs/>
          <w:sz w:val="28"/>
          <w:szCs w:val="28"/>
          <w:lang w:eastAsia="ru-RU" w:bidi="ar-SA"/>
        </w:rPr>
        <w:t xml:space="preserve">Анализ жанров и стилей музыки в оформлении социально-культурных программ (Барокко, классицизм, романтизм, современная музыка, Киномузыка, эстрадная музыка.). </w:t>
      </w:r>
    </w:p>
    <w:p w:rsidR="0060231D" w:rsidRPr="0060231D" w:rsidRDefault="0060231D" w:rsidP="006023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60231D" w:rsidRPr="0060231D" w:rsidRDefault="0060231D" w:rsidP="006023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60231D" w:rsidRPr="0060231D" w:rsidRDefault="0060231D" w:rsidP="00602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0D6D"/>
    <w:multiLevelType w:val="multilevel"/>
    <w:tmpl w:val="09EA0D6D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i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i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i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i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i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i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i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i/>
      </w:rPr>
    </w:lvl>
  </w:abstractNum>
  <w:abstractNum w:abstractNumId="1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27620"/>
    <w:rsid w:val="00136A71"/>
    <w:rsid w:val="00281765"/>
    <w:rsid w:val="0029273F"/>
    <w:rsid w:val="002F0CCC"/>
    <w:rsid w:val="00301BFB"/>
    <w:rsid w:val="003B4222"/>
    <w:rsid w:val="004134F5"/>
    <w:rsid w:val="00435F79"/>
    <w:rsid w:val="004C6CAA"/>
    <w:rsid w:val="005B636F"/>
    <w:rsid w:val="005E43A1"/>
    <w:rsid w:val="0060231D"/>
    <w:rsid w:val="006445C7"/>
    <w:rsid w:val="006E29A1"/>
    <w:rsid w:val="00755D2A"/>
    <w:rsid w:val="0075748A"/>
    <w:rsid w:val="00832682"/>
    <w:rsid w:val="00833AF6"/>
    <w:rsid w:val="008E3E8F"/>
    <w:rsid w:val="00A065E5"/>
    <w:rsid w:val="00AF5737"/>
    <w:rsid w:val="00B279A3"/>
    <w:rsid w:val="00DE63C2"/>
    <w:rsid w:val="00E43EE5"/>
    <w:rsid w:val="00EC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8EDA1"/>
  <w15:docId w15:val="{1C32FB2B-7B77-44C9-ACBA-D80CB2A5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5F79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2100</Words>
  <Characters>11975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10</cp:revision>
  <dcterms:created xsi:type="dcterms:W3CDTF">2019-06-22T22:20:00Z</dcterms:created>
  <dcterms:modified xsi:type="dcterms:W3CDTF">2021-06-21T12:21:00Z</dcterms:modified>
</cp:coreProperties>
</file>